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5F1F" w14:textId="77777777" w:rsidR="0029721E" w:rsidRDefault="00B76D5B">
      <w:pPr>
        <w:pStyle w:val="Body"/>
      </w:pPr>
      <w:bookmarkStart w:id="0" w:name="_GoBack"/>
      <w:bookmarkEnd w:id="0"/>
      <w:r>
        <w:rPr>
          <w:noProof/>
          <w:lang w:val="en-US"/>
        </w:rPr>
        <w:drawing>
          <wp:anchor distT="152400" distB="152400" distL="152400" distR="152400" simplePos="0" relativeHeight="251659264" behindDoc="0" locked="0" layoutInCell="1" allowOverlap="1" wp14:anchorId="58A99EE3" wp14:editId="7E414978">
            <wp:simplePos x="0" y="0"/>
            <wp:positionH relativeFrom="margin">
              <wp:posOffset>-6350</wp:posOffset>
            </wp:positionH>
            <wp:positionV relativeFrom="page">
              <wp:posOffset>130720</wp:posOffset>
            </wp:positionV>
            <wp:extent cx="2140466" cy="83946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DT-logo-full.jpeg"/>
                    <pic:cNvPicPr>
                      <a:picLocks noChangeAspect="1"/>
                    </pic:cNvPicPr>
                  </pic:nvPicPr>
                  <pic:blipFill>
                    <a:blip r:embed="rId6">
                      <a:extLst/>
                    </a:blip>
                    <a:stretch>
                      <a:fillRect/>
                    </a:stretch>
                  </pic:blipFill>
                  <pic:spPr>
                    <a:xfrm>
                      <a:off x="0" y="0"/>
                      <a:ext cx="2140466" cy="839464"/>
                    </a:xfrm>
                    <a:prstGeom prst="rect">
                      <a:avLst/>
                    </a:prstGeom>
                    <a:ln w="12700" cap="flat">
                      <a:noFill/>
                      <a:miter lim="400000"/>
                    </a:ln>
                    <a:effectLst/>
                  </pic:spPr>
                </pic:pic>
              </a:graphicData>
            </a:graphic>
          </wp:anchor>
        </w:drawing>
      </w:r>
    </w:p>
    <w:p w14:paraId="0D06F2E5" w14:textId="77777777" w:rsidR="0029721E" w:rsidRDefault="0029721E">
      <w:pPr>
        <w:pStyle w:val="Body"/>
      </w:pPr>
    </w:p>
    <w:p w14:paraId="5EA0EB5E" w14:textId="77777777" w:rsidR="0029721E" w:rsidRDefault="0029721E">
      <w:pPr>
        <w:pStyle w:val="Body"/>
        <w:ind w:right="1701"/>
      </w:pPr>
    </w:p>
    <w:p w14:paraId="5E726D7B" w14:textId="77777777" w:rsidR="0029721E" w:rsidRDefault="00B76D5B">
      <w:pPr>
        <w:pStyle w:val="Body"/>
        <w:ind w:right="1701"/>
      </w:pPr>
      <w:r>
        <w:rPr>
          <w:lang w:val="en-US"/>
        </w:rPr>
        <w:t xml:space="preserve">DATE:  </w:t>
      </w:r>
      <w:r w:rsidR="00AF4F5A">
        <w:rPr>
          <w:lang w:val="en-US"/>
        </w:rPr>
        <w:t>15.11.18</w:t>
      </w:r>
      <w:r>
        <w:rPr>
          <w:lang w:val="en-US"/>
        </w:rPr>
        <w:t xml:space="preserve">                               LOCATION: </w:t>
      </w:r>
      <w:r w:rsidR="00AF4F5A">
        <w:rPr>
          <w:lang w:val="en-US"/>
        </w:rPr>
        <w:t xml:space="preserve">HQ                          </w:t>
      </w:r>
      <w:r>
        <w:rPr>
          <w:lang w:val="en-US"/>
        </w:rPr>
        <w:t xml:space="preserve">  TIME:</w:t>
      </w:r>
      <w:r w:rsidR="00AF4F5A">
        <w:rPr>
          <w:lang w:val="en-US"/>
        </w:rPr>
        <w:t xml:space="preserve"> 7pm</w:t>
      </w:r>
    </w:p>
    <w:p w14:paraId="66DEFCF2" w14:textId="77777777" w:rsidR="00B76D5B" w:rsidRDefault="00B76D5B">
      <w:pPr>
        <w:pStyle w:val="Body"/>
        <w:ind w:right="1701"/>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13"/>
        <w:gridCol w:w="3212"/>
        <w:gridCol w:w="3212"/>
      </w:tblGrid>
      <w:tr w:rsidR="0029721E" w14:paraId="46BB4026" w14:textId="77777777">
        <w:trPr>
          <w:trHeight w:val="248"/>
          <w:tblHeader/>
        </w:trPr>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39AB405" w14:textId="77777777" w:rsidR="0029721E" w:rsidRDefault="00B76D5B">
            <w:pPr>
              <w:pStyle w:val="TableStyle1"/>
            </w:pPr>
            <w:r>
              <w:rPr>
                <w:rFonts w:eastAsia="Arial Unicode MS" w:cs="Arial Unicode MS"/>
              </w:rPr>
              <w:t>DIRECTORS &amp; STAFF</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1032" w:type="dxa"/>
            </w:tcMar>
          </w:tcPr>
          <w:p w14:paraId="30F8F112" w14:textId="77777777" w:rsidR="0029721E" w:rsidRDefault="00B76D5B">
            <w:pPr>
              <w:pStyle w:val="TableStyle1"/>
              <w:ind w:right="952"/>
            </w:pPr>
            <w:r>
              <w:t>Present</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944FD6E" w14:textId="77777777" w:rsidR="0029721E" w:rsidRDefault="00B76D5B">
            <w:pPr>
              <w:pStyle w:val="TableStyle1"/>
            </w:pPr>
            <w:r>
              <w:rPr>
                <w:rFonts w:eastAsia="Arial Unicode MS" w:cs="Arial Unicode MS"/>
              </w:rPr>
              <w:t>Apologies</w:t>
            </w:r>
          </w:p>
        </w:tc>
      </w:tr>
      <w:tr w:rsidR="0029721E" w14:paraId="24E633B4" w14:textId="77777777">
        <w:tblPrEx>
          <w:shd w:val="clear" w:color="auto" w:fill="auto"/>
        </w:tblPrEx>
        <w:trPr>
          <w:trHeight w:val="248"/>
        </w:trPr>
        <w:tc>
          <w:tcPr>
            <w:tcW w:w="321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898CDD2" w14:textId="77777777" w:rsidR="0029721E" w:rsidRDefault="00B76D5B">
            <w:pPr>
              <w:pStyle w:val="TableStyle1"/>
            </w:pPr>
            <w:r>
              <w:rPr>
                <w:rFonts w:eastAsia="Arial Unicode MS" w:cs="Arial Unicode MS"/>
              </w:rPr>
              <w:t>David Howell (Chair)</w:t>
            </w:r>
          </w:p>
        </w:tc>
        <w:tc>
          <w:tcPr>
            <w:tcW w:w="321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1CA6DD" w14:textId="77777777" w:rsidR="0029721E" w:rsidRDefault="00AF4F5A">
            <w:r>
              <w:t>Y</w:t>
            </w:r>
          </w:p>
        </w:tc>
        <w:tc>
          <w:tcPr>
            <w:tcW w:w="32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A4142" w14:textId="77777777" w:rsidR="0029721E" w:rsidRDefault="0029721E"/>
        </w:tc>
      </w:tr>
      <w:tr w:rsidR="0029721E" w14:paraId="459763B6" w14:textId="77777777">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E5A591B" w14:textId="77777777" w:rsidR="0029721E" w:rsidRDefault="00B76D5B">
            <w:pPr>
              <w:pStyle w:val="TableStyle1"/>
            </w:pPr>
            <w:r>
              <w:rPr>
                <w:rFonts w:eastAsia="Arial Unicode MS" w:cs="Arial Unicode MS"/>
              </w:rPr>
              <w:t>Gordon Cowtan (Treasurer)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B193D0B" w14:textId="77777777" w:rsidR="0029721E" w:rsidRDefault="00AF4F5A">
            <w: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47BFD6" w14:textId="77777777" w:rsidR="0029721E" w:rsidRDefault="0029721E"/>
        </w:tc>
      </w:tr>
      <w:tr w:rsidR="0029721E" w14:paraId="3712F79A"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BD91768" w14:textId="77777777" w:rsidR="0029721E" w:rsidRDefault="00B76D5B">
            <w:pPr>
              <w:pStyle w:val="TableStyle1"/>
            </w:pPr>
            <w:r>
              <w:rPr>
                <w:rFonts w:eastAsia="Arial Unicode MS" w:cs="Arial Unicode MS"/>
              </w:rPr>
              <w:t>Holly O'Donnell</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263C5E7" w14:textId="77777777" w:rsidR="0029721E" w:rsidRDefault="0029721E"/>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ABEF95" w14:textId="77777777" w:rsidR="0029721E" w:rsidRDefault="00AF4F5A">
            <w:r>
              <w:t>Y</w:t>
            </w:r>
          </w:p>
        </w:tc>
      </w:tr>
      <w:tr w:rsidR="0029721E" w14:paraId="5AB2B80A"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DB1ABEE" w14:textId="77777777" w:rsidR="0029721E" w:rsidRDefault="00B76D5B">
            <w:pPr>
              <w:pStyle w:val="TableStyle1"/>
            </w:pPr>
            <w:r>
              <w:rPr>
                <w:rFonts w:eastAsia="Arial Unicode MS" w:cs="Arial Unicode MS"/>
              </w:rPr>
              <w:t>Hugh Edmonds</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41DB342" w14:textId="77777777" w:rsidR="0029721E" w:rsidRDefault="0029721E"/>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72D71A" w14:textId="77777777" w:rsidR="0029721E" w:rsidRDefault="00AF4F5A">
            <w:r>
              <w:t>Y</w:t>
            </w:r>
          </w:p>
        </w:tc>
      </w:tr>
      <w:tr w:rsidR="0029721E" w14:paraId="12AB6BAB"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54B4F4C" w14:textId="77777777" w:rsidR="0029721E" w:rsidRDefault="00B76D5B">
            <w:pPr>
              <w:pStyle w:val="TableStyle1"/>
            </w:pPr>
            <w:r>
              <w:rPr>
                <w:rFonts w:eastAsia="Arial Unicode MS" w:cs="Arial Unicode MS"/>
              </w:rPr>
              <w:t>Iain Frazer</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52DCD29" w14:textId="77777777" w:rsidR="0029721E" w:rsidRDefault="00AF4F5A">
            <w:r>
              <w:t>Y</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245A5D" w14:textId="77777777" w:rsidR="0029721E" w:rsidRDefault="0029721E"/>
        </w:tc>
      </w:tr>
      <w:tr w:rsidR="0029721E" w14:paraId="1D3E6ABB"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54E3658" w14:textId="77777777" w:rsidR="0029721E" w:rsidRDefault="00AF4F5A">
            <w:pPr>
              <w:pStyle w:val="TableStyle1"/>
            </w:pPr>
            <w:r>
              <w:t>Chris Robinson</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487A2CA" w14:textId="77777777" w:rsidR="0029721E" w:rsidRDefault="00AF4F5A">
            <w: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7CEA89" w14:textId="77777777" w:rsidR="0029721E" w:rsidRDefault="0029721E"/>
        </w:tc>
      </w:tr>
      <w:tr w:rsidR="0029721E" w14:paraId="6F3F9089"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E913D0E" w14:textId="77777777" w:rsidR="0029721E" w:rsidRDefault="00DC5C0B">
            <w:pPr>
              <w:pStyle w:val="TableStyle1"/>
            </w:pPr>
            <w:r>
              <w:rPr>
                <w:rFonts w:eastAsia="Arial Unicode MS" w:cs="Arial Unicode MS"/>
              </w:rPr>
              <w:t>Anne Hislop</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4E039F9" w14:textId="77777777" w:rsidR="0029721E" w:rsidRDefault="00AF4F5A">
            <w:r>
              <w:t>Y</w:t>
            </w:r>
          </w:p>
          <w:p w14:paraId="491CD0E9" w14:textId="77777777" w:rsidR="00AF4F5A" w:rsidRDefault="00AF4F5A"/>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87511C" w14:textId="77777777" w:rsidR="0029721E" w:rsidRDefault="0029721E"/>
        </w:tc>
      </w:tr>
      <w:tr w:rsidR="0029721E" w14:paraId="799412F9" w14:textId="77777777">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498D13A" w14:textId="77777777" w:rsidR="0029721E" w:rsidRDefault="00B76D5B">
            <w:pPr>
              <w:pStyle w:val="TableStyle1"/>
            </w:pPr>
            <w:r>
              <w:rPr>
                <w:rFonts w:eastAsia="Arial Unicode MS" w:cs="Arial Unicode MS"/>
              </w:rPr>
              <w:t>Jamie Pearson (FCC Chair)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59F88D8" w14:textId="77777777" w:rsidR="0029721E" w:rsidRDefault="00AF4F5A">
            <w: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519A29" w14:textId="77777777" w:rsidR="0029721E" w:rsidRDefault="0029721E"/>
        </w:tc>
      </w:tr>
      <w:tr w:rsidR="0029721E" w14:paraId="40DE5DB4" w14:textId="77777777">
        <w:tblPrEx>
          <w:shd w:val="clear" w:color="auto" w:fill="auto"/>
        </w:tblPrEx>
        <w:trPr>
          <w:trHeight w:val="48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0A8D2DE" w14:textId="77777777" w:rsidR="0029721E" w:rsidRDefault="00B76D5B">
            <w:pPr>
              <w:pStyle w:val="TableStyle1"/>
            </w:pPr>
            <w:r>
              <w:rPr>
                <w:rFonts w:eastAsia="Arial Unicode MS" w:cs="Arial Unicode MS"/>
              </w:rPr>
              <w:t>Matthew Black (Sen. Energy Advisor</w:t>
            </w:r>
            <w:r w:rsidR="00861E37">
              <w:rPr>
                <w:rFonts w:eastAsia="Arial Unicode MS" w:cs="Arial Unicode MS"/>
              </w:rPr>
              <w:t>, Project manager</w:t>
            </w:r>
            <w:r>
              <w:rPr>
                <w:rFonts w:eastAsia="Arial Unicode MS" w:cs="Arial Unicode MS"/>
              </w:rPr>
              <w:t>)</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7AE6498" w14:textId="77777777" w:rsidR="0029721E" w:rsidRDefault="0029721E"/>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5DBCE" w14:textId="77777777" w:rsidR="0029721E" w:rsidRDefault="00AF4F5A">
            <w:r>
              <w:t>Y</w:t>
            </w:r>
          </w:p>
        </w:tc>
      </w:tr>
      <w:tr w:rsidR="0029721E" w14:paraId="257AC46C"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BDA380" w14:textId="77777777" w:rsidR="0029721E" w:rsidRDefault="00B76D5B">
            <w:pPr>
              <w:pStyle w:val="TableStyle1"/>
            </w:pPr>
            <w:r>
              <w:rPr>
                <w:rFonts w:eastAsia="Arial Unicode MS" w:cs="Arial Unicode MS"/>
              </w:rPr>
              <w:t>Kayt Howell (Manager)</w:t>
            </w:r>
          </w:p>
        </w:tc>
        <w:tc>
          <w:tcPr>
            <w:tcW w:w="321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F36288F" w14:textId="77777777" w:rsidR="0029721E" w:rsidRDefault="00AF4F5A">
            <w:r>
              <w:t>Y</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BEE598" w14:textId="77777777" w:rsidR="0029721E" w:rsidRDefault="0029721E"/>
        </w:tc>
      </w:tr>
      <w:tr w:rsidR="0029721E" w14:paraId="1F2798A9" w14:textId="77777777">
        <w:tblPrEx>
          <w:shd w:val="clear" w:color="auto" w:fill="auto"/>
        </w:tblPrEx>
        <w:trPr>
          <w:trHeight w:val="245"/>
        </w:trPr>
        <w:tc>
          <w:tcPr>
            <w:tcW w:w="321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1CE32A8" w14:textId="77777777" w:rsidR="0029721E" w:rsidRDefault="00B76D5B">
            <w:pPr>
              <w:pStyle w:val="TableStyle1"/>
            </w:pPr>
            <w:r>
              <w:rPr>
                <w:rFonts w:eastAsia="Arial Unicode MS" w:cs="Arial Unicode MS"/>
              </w:rPr>
              <w:t>Guest.</w:t>
            </w:r>
          </w:p>
        </w:tc>
        <w:tc>
          <w:tcPr>
            <w:tcW w:w="321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E7A458E" w14:textId="77777777" w:rsidR="0029721E" w:rsidRDefault="0029721E"/>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CB0912" w14:textId="77777777" w:rsidR="0029721E" w:rsidRDefault="0029721E"/>
        </w:tc>
      </w:tr>
    </w:tbl>
    <w:p w14:paraId="4D1849CF" w14:textId="77777777" w:rsidR="0029721E" w:rsidRDefault="0029721E">
      <w:pPr>
        <w:pStyle w:val="Body"/>
        <w:ind w:right="1701"/>
      </w:pPr>
    </w:p>
    <w:p w14:paraId="37D46FCE" w14:textId="77777777" w:rsidR="0029721E" w:rsidRDefault="0029721E">
      <w:pPr>
        <w:pStyle w:val="Body"/>
      </w:pPr>
    </w:p>
    <w:p w14:paraId="6BD1F100" w14:textId="77777777" w:rsidR="0029721E" w:rsidRDefault="0029721E">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29721E" w14:paraId="12A3CFC5" w14:textId="77777777">
        <w:trPr>
          <w:trHeight w:val="279"/>
          <w:tblHead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0176B8F" w14:textId="77777777" w:rsidR="0029721E" w:rsidRDefault="00B76D5B">
            <w:pPr>
              <w:pStyle w:val="TableStyle1"/>
            </w:pPr>
            <w:r>
              <w:rPr>
                <w:rFonts w:eastAsia="Arial Unicode MS" w:cs="Arial Unicode MS"/>
              </w:rPr>
              <w:t>Agenda Item No.</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D862FC7" w14:textId="77777777" w:rsidR="0029721E" w:rsidRDefault="00B76D5B">
            <w:pPr>
              <w:pStyle w:val="TableStyle1"/>
            </w:pPr>
            <w:r>
              <w:rPr>
                <w:rFonts w:eastAsia="Arial Unicode MS" w:cs="Arial Unicode MS"/>
              </w:rPr>
              <w:t>Summary Discussion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FE3D59D" w14:textId="77777777" w:rsidR="0029721E" w:rsidRDefault="00B76D5B">
            <w:pPr>
              <w:pStyle w:val="TableStyle1"/>
            </w:pPr>
            <w:r>
              <w:rPr>
                <w:rFonts w:eastAsia="Arial Unicode MS" w:cs="Arial Unicode MS"/>
              </w:rPr>
              <w:t>Decision</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286A63A" w14:textId="77777777" w:rsidR="0029721E" w:rsidRDefault="00B76D5B">
            <w:pPr>
              <w:pStyle w:val="TableStyle1"/>
            </w:pPr>
            <w:r>
              <w:rPr>
                <w:rFonts w:eastAsia="Arial Unicode MS" w:cs="Arial Unicode MS"/>
              </w:rPr>
              <w:t>Action.</w:t>
            </w:r>
          </w:p>
        </w:tc>
      </w:tr>
      <w:tr w:rsidR="0029721E" w14:paraId="08F8FE21" w14:textId="77777777">
        <w:tblPrEx>
          <w:shd w:val="clear" w:color="auto" w:fill="auto"/>
        </w:tblPrEx>
        <w:trPr>
          <w:trHeight w:val="279"/>
        </w:trPr>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668418" w14:textId="77777777" w:rsidR="0029721E" w:rsidRDefault="00AF4F5A">
            <w:r>
              <w:t>1.Financial update</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E66A28" w14:textId="77777777" w:rsidR="0029721E" w:rsidRDefault="00AF4F5A">
            <w:r>
              <w:t xml:space="preserve">GC updated the board on the current figures of all the companies. The completion of Bank account transfers, and referenced the email of figures sent around to Board members. </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83476A" w14:textId="77777777" w:rsidR="0029721E" w:rsidRDefault="00AF4F5A">
            <w:r>
              <w:t>The Board agreed that for all accounts, that two approvals were required for</w:t>
            </w:r>
            <w:r w:rsidR="00DE4D8E">
              <w:t xml:space="preserve"> all</w:t>
            </w:r>
            <w:r>
              <w:t xml:space="preserve"> payments. GC to correct with </w:t>
            </w:r>
            <w:r w:rsidR="00DE4D8E">
              <w:t xml:space="preserve">the </w:t>
            </w:r>
            <w:r>
              <w:t>bank.</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5780E8" w14:textId="77777777" w:rsidR="0029721E" w:rsidRDefault="00AF4F5A">
            <w:r>
              <w:t xml:space="preserve">GC </w:t>
            </w:r>
          </w:p>
        </w:tc>
      </w:tr>
      <w:tr w:rsidR="0029721E" w14:paraId="339EE287"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39F428" w14:textId="77777777" w:rsidR="0029721E" w:rsidRDefault="00AF4F5A">
            <w:r>
              <w:t>2. Falck renewables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5876E6" w14:textId="77777777" w:rsidR="0029721E" w:rsidRDefault="00AF4F5A">
            <w:r>
              <w:t>The Board have been kept copied in to all current correspondence regard</w:t>
            </w:r>
            <w:r w:rsidR="00DE4D8E">
              <w:t>ing negotiations with the wind f</w:t>
            </w:r>
            <w:r>
              <w:t>arm developer to secure</w:t>
            </w:r>
            <w:r w:rsidR="00DE4D8E">
              <w:t xml:space="preserve"> an improved financial footing for the Trust.</w:t>
            </w:r>
            <w:r>
              <w:t xml:space="preserve">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D6439F" w14:textId="77777777" w:rsidR="0029721E" w:rsidRDefault="00DE4D8E">
            <w:r>
              <w:t xml:space="preserve">Work to continue to secure the best options.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ED2485" w14:textId="77777777" w:rsidR="0029721E" w:rsidRDefault="00DE4D8E">
            <w:r>
              <w:t>GC KH &amp; consultant Simon Robinson.</w:t>
            </w:r>
          </w:p>
        </w:tc>
      </w:tr>
      <w:tr w:rsidR="0029721E" w14:paraId="6E7B75AF"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51135" w14:textId="77777777" w:rsidR="0029721E" w:rsidRDefault="00DE4D8E">
            <w:r>
              <w:t xml:space="preserve">3. Dunmore Gardens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5218FC" w14:textId="77777777" w:rsidR="0029721E" w:rsidRDefault="00DE4D8E">
            <w:r>
              <w:t>In MB’s absence GC outlined the on-going development of the projects new parameters and the timetable for producing the appropriate reports and designs.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569C4" w14:textId="77777777" w:rsidR="0029721E" w:rsidRDefault="00DE4D8E">
            <w:r>
              <w:t xml:space="preserve">MB </w:t>
            </w:r>
            <w:r w:rsidR="00CF036C">
              <w:t xml:space="preserve">will keep the Board up to speed. Some </w:t>
            </w:r>
            <w:r>
              <w:t>Directors will attend the next residents meeting</w:t>
            </w:r>
            <w:r w:rsidR="00CF036C">
              <w:t>.</w:t>
            </w:r>
          </w:p>
          <w:p w14:paraId="3C076576" w14:textId="77777777" w:rsidR="00CF036C" w:rsidRDefault="00CF036C">
            <w:r>
              <w:t xml:space="preserve">The Board will make a full decision on the level of FDT engagement when all the information </w:t>
            </w:r>
            <w:r>
              <w:lastRenderedPageBreak/>
              <w:t xml:space="preserve">is available.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CC30DE" w14:textId="77777777" w:rsidR="0029721E" w:rsidRDefault="00CF036C">
            <w:r>
              <w:lastRenderedPageBreak/>
              <w:t xml:space="preserve">MB GC </w:t>
            </w:r>
            <w:proofErr w:type="spellStart"/>
            <w:r>
              <w:t>Kensa</w:t>
            </w:r>
            <w:proofErr w:type="spellEnd"/>
            <w:r>
              <w:t xml:space="preserve">, </w:t>
            </w:r>
            <w:proofErr w:type="spellStart"/>
            <w:r>
              <w:t>Locogen</w:t>
            </w:r>
            <w:proofErr w:type="spellEnd"/>
            <w:r>
              <w:t>.</w:t>
            </w:r>
          </w:p>
        </w:tc>
      </w:tr>
      <w:tr w:rsidR="0029721E" w14:paraId="000E90C0"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5EADE5" w14:textId="77777777" w:rsidR="0029721E" w:rsidRDefault="00CF036C">
            <w:r>
              <w:t xml:space="preserve">4. </w:t>
            </w:r>
            <w:proofErr w:type="spellStart"/>
            <w:r w:rsidR="00ED39C3">
              <w:t>Balgair</w:t>
            </w:r>
            <w:proofErr w:type="spellEnd"/>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41E335" w14:textId="77777777" w:rsidR="0029721E" w:rsidRDefault="00ED39C3">
            <w:r>
              <w:t>The remote monitoring system is up and running and accessible by all who need to support the system. MB is looking at options for out of hours cover.</w:t>
            </w:r>
          </w:p>
          <w:p w14:paraId="12B6713A" w14:textId="77777777" w:rsidR="00ED39C3" w:rsidRDefault="00ED39C3">
            <w:r>
              <w:t>New residents now in occupation of previously empty Chalets.</w:t>
            </w:r>
          </w:p>
          <w:p w14:paraId="7C22730B" w14:textId="77777777" w:rsidR="00ED39C3" w:rsidRDefault="00ED39C3">
            <w:r>
              <w:t>The Board discussed the progress in addressing issues with the heat sales figures.</w:t>
            </w:r>
          </w:p>
          <w:p w14:paraId="50A456F2" w14:textId="77777777" w:rsidR="00ED39C3" w:rsidRDefault="00ED39C3">
            <w:r>
              <w:t>The AGM for FCE is being arranged for 12.12.18</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A855C2" w14:textId="77777777" w:rsidR="0029721E" w:rsidRDefault="00ED39C3">
            <w:r>
              <w:t>MB to keep the Board up to speed.</w:t>
            </w:r>
          </w:p>
          <w:p w14:paraId="13EED722" w14:textId="77777777" w:rsidR="00ED39C3" w:rsidRDefault="00ED39C3"/>
          <w:p w14:paraId="4CBFFD28" w14:textId="77777777" w:rsidR="00ED39C3" w:rsidRDefault="00ED39C3">
            <w:r>
              <w:t>Documentation regarding heat sales is being collated.</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5FBE25" w14:textId="77777777" w:rsidR="0029721E" w:rsidRDefault="00ED39C3">
            <w:r>
              <w:t xml:space="preserve">MB </w:t>
            </w:r>
          </w:p>
        </w:tc>
      </w:tr>
      <w:tr w:rsidR="0029721E" w14:paraId="3B0E0F01"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3BA3D" w14:textId="77777777" w:rsidR="0029721E" w:rsidRDefault="00ED39C3">
            <w:r>
              <w:t>5.AGM.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9CA19B" w14:textId="77777777" w:rsidR="0029721E" w:rsidRDefault="00ED39C3" w:rsidP="00E508AA">
            <w:r>
              <w:t xml:space="preserve">The Board discussed the initial plans for the FDT AGM. The trustees report will be required for the </w:t>
            </w:r>
            <w:r w:rsidR="00090BF3">
              <w:t>Financial Audit. Auditors are due to HQ late November. The Board discussed the loss of Jamie as an appointed director and the optio</w:t>
            </w:r>
            <w:r w:rsidR="00E508AA">
              <w:t>ns to keep in touch with FCC. The Board</w:t>
            </w:r>
            <w:r w:rsidR="00090BF3">
              <w:t xml:space="preserve"> consider</w:t>
            </w:r>
            <w:r w:rsidR="00E508AA">
              <w:t>ed</w:t>
            </w:r>
            <w:r w:rsidR="00090BF3">
              <w:t xml:space="preserve"> the options </w:t>
            </w:r>
            <w:r w:rsidR="00E508AA">
              <w:t>for</w:t>
            </w:r>
            <w:r w:rsidR="00090BF3">
              <w:t xml:space="preserve"> his</w:t>
            </w:r>
            <w:r w:rsidR="00E508AA">
              <w:t xml:space="preserve"> vacated</w:t>
            </w:r>
            <w:r w:rsidR="00090BF3">
              <w:t xml:space="preserve"> position.</w:t>
            </w:r>
            <w:r>
              <w:t xml:space="preserv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F0B0EB" w14:textId="77777777" w:rsidR="0029721E" w:rsidRDefault="00090BF3">
            <w:r>
              <w:t>All information will be sent to the membership before Christmas to give plenty notice and advice prior to AGM.</w:t>
            </w:r>
          </w:p>
          <w:p w14:paraId="3DBFF9A5" w14:textId="77777777" w:rsidR="00E508AA" w:rsidRDefault="00E508AA"/>
          <w:p w14:paraId="08D8F35B" w14:textId="77777777" w:rsidR="00E508AA" w:rsidRDefault="00E508AA">
            <w:r>
              <w:t>KH to send around draft report for Directors input.</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FC9752" w14:textId="77777777" w:rsidR="0029721E" w:rsidRDefault="00090BF3">
            <w:r>
              <w:t>KH MB Board.</w:t>
            </w:r>
          </w:p>
          <w:p w14:paraId="4645CD2D" w14:textId="77777777" w:rsidR="00E508AA" w:rsidRDefault="00E508AA"/>
          <w:p w14:paraId="7EDD0D83" w14:textId="77777777" w:rsidR="00E508AA" w:rsidRDefault="00E508AA"/>
          <w:p w14:paraId="015C5673" w14:textId="77777777" w:rsidR="00E508AA" w:rsidRDefault="00E508AA"/>
          <w:p w14:paraId="4E6D36FE" w14:textId="77777777" w:rsidR="00E508AA" w:rsidRDefault="00E508AA"/>
          <w:p w14:paraId="4EE39779" w14:textId="77777777" w:rsidR="00E508AA" w:rsidRDefault="00E508AA"/>
          <w:p w14:paraId="0C36E32A" w14:textId="77777777" w:rsidR="00E508AA" w:rsidRDefault="00E508AA"/>
          <w:p w14:paraId="30B56C72" w14:textId="77777777" w:rsidR="00E508AA" w:rsidRDefault="00E508AA">
            <w:r>
              <w:t>KH</w:t>
            </w:r>
          </w:p>
        </w:tc>
      </w:tr>
      <w:tr w:rsidR="0029721E" w14:paraId="39D33474"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627F0B" w14:textId="77777777" w:rsidR="0029721E" w:rsidRDefault="00E508AA">
            <w:r>
              <w:t xml:space="preserve">6. </w:t>
            </w:r>
            <w:r w:rsidR="00CE518F">
              <w:t>Director’s training</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B08F21" w14:textId="77777777" w:rsidR="0029721E" w:rsidRDefault="00CE518F">
            <w:r>
              <w:t xml:space="preserve">The Board agreed that it would be prudent to revisit the training for all Board directors via DTAS, for reasons of due diligence, compliance and for new directors to fully understand of their responsibilities.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6FBF6D" w14:textId="77777777" w:rsidR="0029721E" w:rsidRDefault="004D45EF">
            <w:r>
              <w:t>To be arranged for after the AGM in early 2019.</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0F9BA7" w14:textId="77777777" w:rsidR="0029721E" w:rsidRDefault="004D45EF">
            <w:r>
              <w:t>KH &amp; Board</w:t>
            </w:r>
          </w:p>
        </w:tc>
      </w:tr>
      <w:tr w:rsidR="0029721E" w14:paraId="61C21212"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90175C"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DD20BB"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D669A"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5CC0E" w14:textId="77777777" w:rsidR="0029721E" w:rsidRDefault="0029721E"/>
        </w:tc>
      </w:tr>
      <w:tr w:rsidR="0029721E" w14:paraId="021D3661"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3C2656"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979D5D"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7CD6D2"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4A0E8E" w14:textId="77777777" w:rsidR="0029721E" w:rsidRDefault="0029721E"/>
        </w:tc>
      </w:tr>
      <w:tr w:rsidR="0029721E" w14:paraId="690BA4A8" w14:textId="77777777">
        <w:tblPrEx>
          <w:shd w:val="clear" w:color="auto" w:fill="auto"/>
        </w:tblPrEx>
        <w:trPr>
          <w:trHeight w:val="2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BBE415"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29BFFE"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B72CE5" w14:textId="77777777" w:rsidR="0029721E" w:rsidRDefault="0029721E"/>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421AD2" w14:textId="77777777" w:rsidR="0029721E" w:rsidRDefault="0029721E"/>
        </w:tc>
      </w:tr>
    </w:tbl>
    <w:p w14:paraId="7EB8ADF9" w14:textId="77777777" w:rsidR="0029721E" w:rsidRDefault="0029721E">
      <w:pPr>
        <w:pStyle w:val="Body"/>
      </w:pPr>
    </w:p>
    <w:p w14:paraId="0DF72DB5" w14:textId="77777777" w:rsidR="0029721E" w:rsidRDefault="0029721E">
      <w:pPr>
        <w:pStyle w:val="Body"/>
      </w:pPr>
    </w:p>
    <w:p w14:paraId="5EA14328" w14:textId="77777777" w:rsidR="0029721E" w:rsidRDefault="00B76D5B">
      <w:pPr>
        <w:pStyle w:val="Body"/>
      </w:pPr>
      <w:r>
        <w:rPr>
          <w:lang w:val="en-US"/>
        </w:rPr>
        <w:t xml:space="preserve">Information to be </w:t>
      </w:r>
      <w:proofErr w:type="spellStart"/>
      <w:r>
        <w:rPr>
          <w:lang w:val="en-US"/>
        </w:rPr>
        <w:t>minuted</w:t>
      </w:r>
      <w:proofErr w:type="spellEnd"/>
      <w:r>
        <w:rPr>
          <w:lang w:val="en-US"/>
        </w:rPr>
        <w:t>:</w:t>
      </w:r>
    </w:p>
    <w:p w14:paraId="6B9A3D88" w14:textId="77777777" w:rsidR="0029721E" w:rsidRDefault="0029721E">
      <w:pPr>
        <w:pStyle w:val="Body"/>
      </w:pPr>
    </w:p>
    <w:p w14:paraId="173768BE" w14:textId="77777777" w:rsidR="0029721E" w:rsidRDefault="00B76D5B">
      <w:pPr>
        <w:pStyle w:val="Body"/>
      </w:pPr>
      <w:r>
        <w:rPr>
          <w:lang w:val="en-US"/>
        </w:rPr>
        <w:t>Objections to be recorded:</w:t>
      </w:r>
    </w:p>
    <w:p w14:paraId="43BA0EE0" w14:textId="77777777" w:rsidR="0029721E" w:rsidRDefault="0029721E">
      <w:pPr>
        <w:pStyle w:val="Body"/>
      </w:pPr>
    </w:p>
    <w:p w14:paraId="53D976A6" w14:textId="77777777" w:rsidR="0029721E" w:rsidRDefault="00B76D5B">
      <w:pPr>
        <w:pStyle w:val="Body"/>
      </w:pPr>
      <w:r>
        <w:rPr>
          <w:lang w:val="en-US"/>
        </w:rPr>
        <w:t>Date of Next Meeting:</w:t>
      </w:r>
      <w:r w:rsidR="00804AE7">
        <w:rPr>
          <w:lang w:val="en-US"/>
        </w:rPr>
        <w:t xml:space="preserve"> 12.12.18   NOTE CHANGE OF TIME – 7.30pm (Due to FCE AGM)</w:t>
      </w:r>
    </w:p>
    <w:sectPr w:rsidR="0029721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4944" w14:textId="77777777" w:rsidR="0073770C" w:rsidRDefault="0073770C">
      <w:r>
        <w:separator/>
      </w:r>
    </w:p>
  </w:endnote>
  <w:endnote w:type="continuationSeparator" w:id="0">
    <w:p w14:paraId="3FDAA48D" w14:textId="77777777" w:rsidR="0073770C" w:rsidRDefault="0073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E3BB" w14:textId="77777777" w:rsidR="00CE518F" w:rsidRDefault="00CE51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F7A2" w14:textId="77777777" w:rsidR="0073770C" w:rsidRDefault="0073770C">
      <w:r>
        <w:separator/>
      </w:r>
    </w:p>
  </w:footnote>
  <w:footnote w:type="continuationSeparator" w:id="0">
    <w:p w14:paraId="16BB4136" w14:textId="77777777" w:rsidR="0073770C" w:rsidRDefault="0073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3261" w14:textId="77777777" w:rsidR="00CE518F" w:rsidRDefault="00CE51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1E"/>
    <w:rsid w:val="000848BB"/>
    <w:rsid w:val="00090BF3"/>
    <w:rsid w:val="00296C49"/>
    <w:rsid w:val="0029721E"/>
    <w:rsid w:val="004678B0"/>
    <w:rsid w:val="004D45EF"/>
    <w:rsid w:val="00681870"/>
    <w:rsid w:val="0073770C"/>
    <w:rsid w:val="00787A6B"/>
    <w:rsid w:val="00804AE7"/>
    <w:rsid w:val="00861E37"/>
    <w:rsid w:val="00AF4F5A"/>
    <w:rsid w:val="00B76D5B"/>
    <w:rsid w:val="00CE518F"/>
    <w:rsid w:val="00CF036C"/>
    <w:rsid w:val="00DC5C0B"/>
    <w:rsid w:val="00DE4D8E"/>
    <w:rsid w:val="00E508AA"/>
    <w:rsid w:val="00ED3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57432"/>
  <w15:docId w15:val="{33CE02B4-5738-49F2-BF06-71A25790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1">
    <w:name w:val="Table Style 1"/>
    <w:rPr>
      <w:rFonts w:ascii="Helvetica" w:eastAsia="Helvetica" w:hAnsi="Helvetica" w:cs="Helvetic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Fintry Development Trust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Cowtan</dc:creator>
  <cp:lastModifiedBy>Gordon Cowtan</cp:lastModifiedBy>
  <cp:revision>2</cp:revision>
  <dcterms:created xsi:type="dcterms:W3CDTF">2019-01-17T09:20:00Z</dcterms:created>
  <dcterms:modified xsi:type="dcterms:W3CDTF">2019-01-17T09:20:00Z</dcterms:modified>
</cp:coreProperties>
</file>