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0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AD3973" w14:paraId="418FDE86" w14:textId="77777777">
        <w:trPr>
          <w:trHeight w:val="295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929292"/>
              <w:right w:val="single" w:sz="4" w:space="0" w:color="929292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FF697" w14:textId="4F532790" w:rsidR="00AD3973" w:rsidRDefault="00357C2D">
            <w:pPr>
              <w:pStyle w:val="TableStyle2"/>
            </w:pPr>
            <w:r>
              <w:rPr>
                <w:rFonts w:eastAsia="Arial Unicode MS" w:cs="Arial Unicode MS"/>
              </w:rPr>
              <w:t xml:space="preserve">RISK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3B208" w14:textId="56A1FE87" w:rsidR="00AD3973" w:rsidRDefault="00357C2D">
            <w:pPr>
              <w:pStyle w:val="TableStyle2"/>
            </w:pPr>
            <w:r>
              <w:rPr>
                <w:rFonts w:eastAsia="Arial Unicode MS" w:cs="Arial Unicode MS"/>
              </w:rPr>
              <w:t>PROBABILITY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1B911" w14:textId="77777777" w:rsidR="00AD3973" w:rsidRDefault="00357C2D">
            <w:pPr>
              <w:pStyle w:val="TableStyle2"/>
            </w:pPr>
            <w:r>
              <w:rPr>
                <w:rFonts w:eastAsia="Arial Unicode MS" w:cs="Arial Unicode MS"/>
              </w:rPr>
              <w:t>PREPARATION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929292"/>
              <w:bottom w:val="single" w:sz="4" w:space="0" w:color="929292"/>
              <w:right w:val="single" w:sz="4" w:space="0" w:color="000000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5AB0D" w14:textId="77777777" w:rsidR="00AD3973" w:rsidRDefault="00357C2D">
            <w:pPr>
              <w:pStyle w:val="TableStyle2"/>
            </w:pPr>
            <w:r>
              <w:rPr>
                <w:rFonts w:eastAsia="Arial Unicode MS" w:cs="Arial Unicode MS"/>
              </w:rPr>
              <w:t>RESPONSE</w:t>
            </w:r>
          </w:p>
        </w:tc>
      </w:tr>
      <w:tr w:rsidR="00AD3973" w14:paraId="36F54F99" w14:textId="77777777">
        <w:trPr>
          <w:trHeight w:val="724"/>
        </w:trPr>
        <w:tc>
          <w:tcPr>
            <w:tcW w:w="2407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89B7D" w14:textId="4DD9674F" w:rsidR="00AD3973" w:rsidRDefault="00357C2D">
            <w:pPr>
              <w:pStyle w:val="TableStyle2"/>
            </w:pPr>
            <w:r>
              <w:rPr>
                <w:rFonts w:eastAsia="Arial Unicode MS" w:cs="Arial Unicode MS"/>
              </w:rPr>
              <w:t xml:space="preserve">Extreme weather </w:t>
            </w:r>
          </w:p>
        </w:tc>
        <w:tc>
          <w:tcPr>
            <w:tcW w:w="24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1D7F6" w14:textId="0F8C7C4B" w:rsidR="00AD3973" w:rsidRDefault="00357C2D">
            <w:pPr>
              <w:pStyle w:val="TableStyle2"/>
            </w:pPr>
            <w:r>
              <w:rPr>
                <w:rFonts w:eastAsia="Arial Unicode MS" w:cs="Arial Unicode MS"/>
              </w:rPr>
              <w:t xml:space="preserve">More likely with Climate change, our location, </w:t>
            </w:r>
            <w:r w:rsidR="00011633">
              <w:rPr>
                <w:rFonts w:eastAsia="Arial Unicode MS" w:cs="Arial Unicode MS"/>
              </w:rPr>
              <w:t>flooding,</w:t>
            </w:r>
            <w:r>
              <w:rPr>
                <w:rFonts w:eastAsia="Arial Unicode MS" w:cs="Arial Unicode MS"/>
              </w:rPr>
              <w:t xml:space="preserve"> snow etc.</w:t>
            </w:r>
          </w:p>
        </w:tc>
        <w:tc>
          <w:tcPr>
            <w:tcW w:w="24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6D222" w14:textId="77777777" w:rsidR="00AD3973" w:rsidRDefault="00357C2D">
            <w:pPr>
              <w:pStyle w:val="TableStyle2"/>
            </w:pPr>
            <w:r>
              <w:rPr>
                <w:rFonts w:eastAsia="Arial Unicode MS" w:cs="Arial Unicode MS"/>
              </w:rPr>
              <w:t>Working from home arrangements agreed and in place</w:t>
            </w:r>
          </w:p>
        </w:tc>
        <w:tc>
          <w:tcPr>
            <w:tcW w:w="24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82D0E" w14:textId="77777777" w:rsidR="00AD3973" w:rsidRDefault="00357C2D">
            <w:pPr>
              <w:pStyle w:val="TableStyle2"/>
            </w:pPr>
            <w:r>
              <w:rPr>
                <w:rFonts w:eastAsia="Arial Unicode MS" w:cs="Arial Unicode MS"/>
              </w:rPr>
              <w:t>Board agree to arrangements</w:t>
            </w:r>
          </w:p>
        </w:tc>
      </w:tr>
      <w:tr w:rsidR="00AD3973" w14:paraId="4BCEDCAB" w14:textId="77777777">
        <w:trPr>
          <w:trHeight w:val="1444"/>
        </w:trPr>
        <w:tc>
          <w:tcPr>
            <w:tcW w:w="2407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B6E6E" w14:textId="1B390DBD" w:rsidR="00AD3973" w:rsidRDefault="00357C2D">
            <w:pPr>
              <w:pStyle w:val="TableStyle2"/>
            </w:pPr>
            <w:r>
              <w:rPr>
                <w:rFonts w:eastAsia="Arial Unicode MS" w:cs="Arial Unicode MS"/>
              </w:rPr>
              <w:t>IT failure</w:t>
            </w:r>
          </w:p>
        </w:tc>
        <w:tc>
          <w:tcPr>
            <w:tcW w:w="24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86798" w14:textId="0CBFAA83" w:rsidR="00AD3973" w:rsidRDefault="00357C2D">
            <w:pPr>
              <w:pStyle w:val="TableStyle2"/>
            </w:pPr>
            <w:r>
              <w:rPr>
                <w:rFonts w:eastAsia="Arial Unicode MS" w:cs="Arial Unicode MS"/>
              </w:rPr>
              <w:t>Power cuts are possible over winter in particular</w:t>
            </w:r>
          </w:p>
          <w:p w14:paraId="5E3B3950" w14:textId="4EEB38E2" w:rsidR="00AD3973" w:rsidRDefault="00AD3973">
            <w:pPr>
              <w:pStyle w:val="TableStyle2"/>
            </w:pPr>
          </w:p>
          <w:p w14:paraId="21129F16" w14:textId="77777777" w:rsidR="00AD3973" w:rsidRDefault="00357C2D">
            <w:pPr>
              <w:pStyle w:val="TableStyle2"/>
            </w:pPr>
            <w:r>
              <w:rPr>
                <w:rFonts w:eastAsia="Arial Unicode MS" w:cs="Arial Unicode MS"/>
              </w:rPr>
              <w:t>Equipment failure</w:t>
            </w:r>
          </w:p>
        </w:tc>
        <w:tc>
          <w:tcPr>
            <w:tcW w:w="24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DCD7B" w14:textId="6F01AEB3" w:rsidR="00AD3973" w:rsidRDefault="00357C2D">
            <w:pPr>
              <w:pStyle w:val="TableStyle2"/>
            </w:pPr>
            <w:r>
              <w:rPr>
                <w:rFonts w:eastAsia="Arial Unicode MS" w:cs="Arial Unicode MS"/>
              </w:rPr>
              <w:t xml:space="preserve">Maintain hard drive </w:t>
            </w:r>
            <w:r w:rsidR="002C0A8E">
              <w:rPr>
                <w:rFonts w:eastAsia="Arial Unicode MS" w:cs="Arial Unicode MS"/>
              </w:rPr>
              <w:t>back-ups</w:t>
            </w:r>
            <w:r>
              <w:rPr>
                <w:rFonts w:eastAsia="Arial Unicode MS" w:cs="Arial Unicode MS"/>
              </w:rPr>
              <w:t>, use one drive cloud storage</w:t>
            </w:r>
          </w:p>
          <w:p w14:paraId="2970D442" w14:textId="77777777" w:rsidR="00AD3973" w:rsidRDefault="00357C2D">
            <w:pPr>
              <w:pStyle w:val="TableStyle2"/>
            </w:pPr>
            <w:r>
              <w:rPr>
                <w:rFonts w:eastAsia="Arial Unicode MS" w:cs="Arial Unicode MS"/>
              </w:rPr>
              <w:t xml:space="preserve">Replacement of old and outdated equipment. </w:t>
            </w:r>
          </w:p>
          <w:p w14:paraId="688BA305" w14:textId="77777777" w:rsidR="00AD3973" w:rsidRDefault="00AD3973">
            <w:pPr>
              <w:pStyle w:val="TableStyle2"/>
            </w:pPr>
          </w:p>
        </w:tc>
        <w:tc>
          <w:tcPr>
            <w:tcW w:w="24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9D5C0" w14:textId="77777777" w:rsidR="00AD3973" w:rsidRDefault="00357C2D">
            <w:pPr>
              <w:pStyle w:val="TableStyle2"/>
            </w:pPr>
            <w:r>
              <w:rPr>
                <w:rFonts w:eastAsia="Arial Unicode MS" w:cs="Arial Unicode MS"/>
              </w:rPr>
              <w:t xml:space="preserve">Regular checks of system back ups </w:t>
            </w:r>
          </w:p>
          <w:p w14:paraId="3E8A05E9" w14:textId="77777777" w:rsidR="00AD3973" w:rsidRDefault="00AD3973">
            <w:pPr>
              <w:pStyle w:val="TableStyle2"/>
            </w:pPr>
          </w:p>
          <w:p w14:paraId="50118958" w14:textId="77777777" w:rsidR="00AD3973" w:rsidRDefault="00357C2D">
            <w:pPr>
              <w:pStyle w:val="TableStyle2"/>
            </w:pPr>
            <w:r>
              <w:rPr>
                <w:rFonts w:eastAsia="Arial Unicode MS" w:cs="Arial Unicode MS"/>
              </w:rPr>
              <w:t>Ring fence an IT replacement fund</w:t>
            </w:r>
          </w:p>
        </w:tc>
      </w:tr>
      <w:tr w:rsidR="00AD3973" w14:paraId="5D49C855" w14:textId="77777777">
        <w:trPr>
          <w:trHeight w:val="1204"/>
        </w:trPr>
        <w:tc>
          <w:tcPr>
            <w:tcW w:w="2407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474F2" w14:textId="6529AB65" w:rsidR="00AD3973" w:rsidRDefault="00357C2D">
            <w:pPr>
              <w:pStyle w:val="TableStyle2"/>
            </w:pPr>
            <w:r>
              <w:rPr>
                <w:rFonts w:eastAsia="Arial Unicode MS" w:cs="Arial Unicode MS"/>
              </w:rPr>
              <w:t>Loss of historical paper documents</w:t>
            </w:r>
          </w:p>
        </w:tc>
        <w:tc>
          <w:tcPr>
            <w:tcW w:w="24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7462D" w14:textId="750E3B2D" w:rsidR="00AD3973" w:rsidRDefault="00357C2D">
            <w:pPr>
              <w:pStyle w:val="TableStyle2"/>
            </w:pPr>
            <w:r>
              <w:rPr>
                <w:rFonts w:eastAsia="Arial Unicode MS" w:cs="Arial Unicode MS"/>
              </w:rPr>
              <w:t>Unlikely unless through fire or flood at Sports Club</w:t>
            </w:r>
          </w:p>
        </w:tc>
        <w:tc>
          <w:tcPr>
            <w:tcW w:w="24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BF327" w14:textId="77777777" w:rsidR="00AD3973" w:rsidRDefault="00357C2D">
            <w:pPr>
              <w:pStyle w:val="TableStyle2"/>
            </w:pPr>
            <w:r>
              <w:rPr>
                <w:rFonts w:eastAsia="Arial Unicode MS" w:cs="Arial Unicode MS"/>
              </w:rPr>
              <w:t>Improve our security of valuable documents. Scan and digitise all useful files for storage on cloud.</w:t>
            </w:r>
          </w:p>
        </w:tc>
        <w:tc>
          <w:tcPr>
            <w:tcW w:w="24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C11F6" w14:textId="77777777" w:rsidR="00AD3973" w:rsidRDefault="00357C2D">
            <w:pPr>
              <w:pStyle w:val="TableStyle2"/>
            </w:pPr>
            <w:r>
              <w:rPr>
                <w:rFonts w:eastAsia="Arial Unicode MS" w:cs="Arial Unicode MS"/>
              </w:rPr>
              <w:t>Reduce need for storage of old paper files.</w:t>
            </w:r>
          </w:p>
        </w:tc>
      </w:tr>
      <w:tr w:rsidR="00AD3973" w14:paraId="490E56C4" w14:textId="77777777">
        <w:trPr>
          <w:trHeight w:val="724"/>
        </w:trPr>
        <w:tc>
          <w:tcPr>
            <w:tcW w:w="2407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74708" w14:textId="7C13675A" w:rsidR="00AD3973" w:rsidRDefault="00357C2D">
            <w:pPr>
              <w:pStyle w:val="TableStyle2"/>
            </w:pPr>
            <w:r>
              <w:rPr>
                <w:rFonts w:eastAsia="Arial Unicode MS" w:cs="Arial Unicode MS"/>
              </w:rPr>
              <w:t>Loss of Directors</w:t>
            </w:r>
          </w:p>
        </w:tc>
        <w:tc>
          <w:tcPr>
            <w:tcW w:w="24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CFC29" w14:textId="25A52E55" w:rsidR="00AD3973" w:rsidRDefault="00357C2D">
            <w:pPr>
              <w:pStyle w:val="TableStyle2"/>
            </w:pPr>
            <w:r>
              <w:rPr>
                <w:rFonts w:eastAsia="Arial Unicode MS" w:cs="Arial Unicode MS"/>
              </w:rPr>
              <w:t>Resignation, illness, possible</w:t>
            </w:r>
          </w:p>
        </w:tc>
        <w:tc>
          <w:tcPr>
            <w:tcW w:w="24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28D48" w14:textId="77777777" w:rsidR="00AD3973" w:rsidRDefault="00357C2D">
            <w:pPr>
              <w:pStyle w:val="TableStyle2"/>
            </w:pPr>
            <w:r>
              <w:rPr>
                <w:rFonts w:eastAsia="Arial Unicode MS" w:cs="Arial Unicode MS"/>
              </w:rPr>
              <w:t>Maintain recruitment of director numbers to minimise impact of loss</w:t>
            </w:r>
          </w:p>
        </w:tc>
        <w:tc>
          <w:tcPr>
            <w:tcW w:w="24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2DB91" w14:textId="61C08E23" w:rsidR="00AD3973" w:rsidRDefault="00357C2D">
            <w:pPr>
              <w:pStyle w:val="TableStyle2"/>
            </w:pPr>
            <w:r>
              <w:rPr>
                <w:rFonts w:eastAsia="Arial Unicode MS" w:cs="Arial Unicode MS"/>
              </w:rPr>
              <w:t xml:space="preserve">Systems in place to </w:t>
            </w:r>
            <w:r w:rsidR="008C7512">
              <w:rPr>
                <w:rFonts w:eastAsia="Arial Unicode MS" w:cs="Arial Unicode MS"/>
              </w:rPr>
              <w:t>co-opt</w:t>
            </w:r>
            <w:r>
              <w:rPr>
                <w:rFonts w:eastAsia="Arial Unicode MS" w:cs="Arial Unicode MS"/>
              </w:rPr>
              <w:t xml:space="preserve"> additional assistance in emergency.</w:t>
            </w:r>
          </w:p>
        </w:tc>
      </w:tr>
      <w:tr w:rsidR="00AD3973" w14:paraId="27781317" w14:textId="77777777">
        <w:trPr>
          <w:trHeight w:val="1204"/>
        </w:trPr>
        <w:tc>
          <w:tcPr>
            <w:tcW w:w="2407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3783E" w14:textId="3B3C78B6" w:rsidR="00AD3973" w:rsidRDefault="00357C2D">
            <w:pPr>
              <w:pStyle w:val="TableStyle2"/>
            </w:pPr>
            <w:r>
              <w:rPr>
                <w:rFonts w:eastAsia="Arial Unicode MS" w:cs="Arial Unicode MS"/>
              </w:rPr>
              <w:t>Loss of staff - manager</w:t>
            </w:r>
          </w:p>
        </w:tc>
        <w:tc>
          <w:tcPr>
            <w:tcW w:w="24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8B099" w14:textId="3183DCC9" w:rsidR="00AD3973" w:rsidRDefault="00357C2D">
            <w:pPr>
              <w:pStyle w:val="TableStyle2"/>
            </w:pPr>
            <w:r>
              <w:rPr>
                <w:rFonts w:eastAsia="Arial Unicode MS" w:cs="Arial Unicode MS"/>
              </w:rPr>
              <w:t>Resignation, illness, possible, also retirement.</w:t>
            </w:r>
          </w:p>
        </w:tc>
        <w:tc>
          <w:tcPr>
            <w:tcW w:w="24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BC1C4" w14:textId="77777777" w:rsidR="00AD3973" w:rsidRDefault="00357C2D">
            <w:pPr>
              <w:pStyle w:val="TableStyle2"/>
            </w:pPr>
            <w:r>
              <w:rPr>
                <w:rFonts w:eastAsia="Arial Unicode MS" w:cs="Arial Unicode MS"/>
              </w:rPr>
              <w:t>Ensure all processes are recorded to allow smooth transition</w:t>
            </w:r>
          </w:p>
        </w:tc>
        <w:tc>
          <w:tcPr>
            <w:tcW w:w="24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52A0F" w14:textId="77777777" w:rsidR="00AD3973" w:rsidRDefault="00357C2D">
            <w:pPr>
              <w:pStyle w:val="TableStyle2"/>
            </w:pPr>
            <w:r>
              <w:rPr>
                <w:rFonts w:eastAsia="Arial Unicode MS" w:cs="Arial Unicode MS"/>
              </w:rPr>
              <w:t>Recruitment for replacement.</w:t>
            </w:r>
          </w:p>
          <w:p w14:paraId="011B6197" w14:textId="77777777" w:rsidR="00AD3973" w:rsidRDefault="00357C2D">
            <w:pPr>
              <w:pStyle w:val="TableStyle2"/>
            </w:pPr>
            <w:r>
              <w:rPr>
                <w:rFonts w:eastAsia="Arial Unicode MS" w:cs="Arial Unicode MS"/>
              </w:rPr>
              <w:t>Allow for succession training where possible</w:t>
            </w:r>
          </w:p>
          <w:p w14:paraId="127B83B3" w14:textId="77777777" w:rsidR="00AD3973" w:rsidRDefault="00AD3973">
            <w:pPr>
              <w:pStyle w:val="TableStyle2"/>
            </w:pPr>
          </w:p>
        </w:tc>
      </w:tr>
      <w:tr w:rsidR="00AD3973" w14:paraId="5D9572E6" w14:textId="77777777">
        <w:trPr>
          <w:trHeight w:val="1924"/>
        </w:trPr>
        <w:tc>
          <w:tcPr>
            <w:tcW w:w="2407" w:type="dxa"/>
            <w:tcBorders>
              <w:top w:val="single" w:sz="4" w:space="0" w:color="929292"/>
              <w:left w:val="single" w:sz="4" w:space="0" w:color="000000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12D03" w14:textId="7DF3229C" w:rsidR="00AD3973" w:rsidRDefault="00357C2D">
            <w:pPr>
              <w:pStyle w:val="TableStyle2"/>
            </w:pPr>
            <w:r>
              <w:rPr>
                <w:rFonts w:eastAsia="Arial Unicode MS" w:cs="Arial Unicode MS"/>
              </w:rPr>
              <w:t>Cyber security, hacking accounts, ID theft.</w:t>
            </w:r>
          </w:p>
        </w:tc>
        <w:tc>
          <w:tcPr>
            <w:tcW w:w="24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8B182" w14:textId="384816B9" w:rsidR="00AD3973" w:rsidRDefault="00357C2D">
            <w:pPr>
              <w:pStyle w:val="TableStyle2"/>
            </w:pPr>
            <w:r>
              <w:rPr>
                <w:rFonts w:eastAsia="Arial Unicode MS" w:cs="Arial Unicode MS"/>
              </w:rPr>
              <w:t>Possible</w:t>
            </w:r>
          </w:p>
        </w:tc>
        <w:tc>
          <w:tcPr>
            <w:tcW w:w="24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E891E" w14:textId="77777777" w:rsidR="00AD3973" w:rsidRDefault="00357C2D">
            <w:pPr>
              <w:pStyle w:val="TableStyle2"/>
            </w:pPr>
            <w:r>
              <w:rPr>
                <w:rFonts w:eastAsia="Arial Unicode MS" w:cs="Arial Unicode MS"/>
              </w:rPr>
              <w:t xml:space="preserve">Fully utilise security of One drive for document storage. </w:t>
            </w:r>
          </w:p>
          <w:p w14:paraId="56CF02E9" w14:textId="77777777" w:rsidR="00AD3973" w:rsidRDefault="00357C2D">
            <w:pPr>
              <w:pStyle w:val="TableStyle2"/>
            </w:pPr>
            <w:r>
              <w:rPr>
                <w:rFonts w:eastAsia="Arial Unicode MS" w:cs="Arial Unicode MS"/>
              </w:rPr>
              <w:t xml:space="preserve">Insurance cover for cyber security breech. (Hiscox) </w:t>
            </w:r>
          </w:p>
          <w:p w14:paraId="5EAF9BA1" w14:textId="77777777" w:rsidR="00AD3973" w:rsidRDefault="00357C2D">
            <w:pPr>
              <w:pStyle w:val="TableStyle2"/>
            </w:pPr>
            <w:r>
              <w:rPr>
                <w:rFonts w:eastAsia="Arial Unicode MS" w:cs="Arial Unicode MS"/>
              </w:rPr>
              <w:t>Password protect all IT systems.</w:t>
            </w:r>
          </w:p>
        </w:tc>
        <w:tc>
          <w:tcPr>
            <w:tcW w:w="2407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25A6A" w14:textId="77777777" w:rsidR="00AD3973" w:rsidRDefault="00357C2D">
            <w:pPr>
              <w:pStyle w:val="TableStyle2"/>
            </w:pPr>
            <w:r>
              <w:rPr>
                <w:rFonts w:eastAsia="Arial Unicode MS" w:cs="Arial Unicode MS"/>
              </w:rPr>
              <w:t xml:space="preserve">Contact Insurers. </w:t>
            </w:r>
          </w:p>
          <w:p w14:paraId="19834FB4" w14:textId="77777777" w:rsidR="00AD3973" w:rsidRDefault="00357C2D">
            <w:pPr>
              <w:pStyle w:val="TableStyle2"/>
            </w:pPr>
            <w:r>
              <w:rPr>
                <w:rFonts w:eastAsia="Arial Unicode MS" w:cs="Arial Unicode MS"/>
              </w:rPr>
              <w:t>Change passwords for all social media and access to accounts</w:t>
            </w:r>
          </w:p>
        </w:tc>
      </w:tr>
      <w:tr w:rsidR="00AD3973" w14:paraId="0F671FC4" w14:textId="77777777">
        <w:trPr>
          <w:trHeight w:val="295"/>
        </w:trPr>
        <w:tc>
          <w:tcPr>
            <w:tcW w:w="2407" w:type="dxa"/>
            <w:tcBorders>
              <w:top w:val="single" w:sz="4" w:space="0" w:color="929292"/>
              <w:left w:val="single" w:sz="4" w:space="0" w:color="000000"/>
              <w:bottom w:val="single" w:sz="4" w:space="0" w:color="000000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5B879" w14:textId="0B90B936" w:rsidR="00AD3973" w:rsidRDefault="00AD3973"/>
        </w:tc>
        <w:tc>
          <w:tcPr>
            <w:tcW w:w="2407" w:type="dxa"/>
            <w:tcBorders>
              <w:top w:val="single" w:sz="4" w:space="0" w:color="929292"/>
              <w:left w:val="single" w:sz="4" w:space="0" w:color="929292"/>
              <w:bottom w:val="single" w:sz="4" w:space="0" w:color="000000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2C868" w14:textId="77777777" w:rsidR="00AD3973" w:rsidRDefault="00AD3973"/>
        </w:tc>
        <w:tc>
          <w:tcPr>
            <w:tcW w:w="2407" w:type="dxa"/>
            <w:tcBorders>
              <w:top w:val="single" w:sz="4" w:space="0" w:color="929292"/>
              <w:left w:val="single" w:sz="4" w:space="0" w:color="929292"/>
              <w:bottom w:val="single" w:sz="4" w:space="0" w:color="000000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F1E71" w14:textId="77777777" w:rsidR="00AD3973" w:rsidRDefault="00AD3973"/>
        </w:tc>
        <w:tc>
          <w:tcPr>
            <w:tcW w:w="2407" w:type="dxa"/>
            <w:tcBorders>
              <w:top w:val="single" w:sz="4" w:space="0" w:color="929292"/>
              <w:left w:val="single" w:sz="4" w:space="0" w:color="929292"/>
              <w:bottom w:val="single" w:sz="4" w:space="0" w:color="000000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94AA" w14:textId="77777777" w:rsidR="00AD3973" w:rsidRDefault="00AD3973"/>
        </w:tc>
      </w:tr>
    </w:tbl>
    <w:p w14:paraId="1AD6A72F" w14:textId="7D9ADEB2" w:rsidR="00B343EF" w:rsidRDefault="00B343EF">
      <w:pPr>
        <w:pStyle w:val="Body"/>
      </w:pPr>
      <w:r>
        <w:rPr>
          <w:noProof/>
        </w:rPr>
        <w:drawing>
          <wp:anchor distT="152400" distB="152400" distL="152400" distR="152400" simplePos="0" relativeHeight="251658240" behindDoc="0" locked="0" layoutInCell="1" allowOverlap="1" wp14:anchorId="16541F16" wp14:editId="1E7759F6">
            <wp:simplePos x="0" y="0"/>
            <wp:positionH relativeFrom="margin">
              <wp:posOffset>69850</wp:posOffset>
            </wp:positionH>
            <wp:positionV relativeFrom="page">
              <wp:posOffset>507365</wp:posOffset>
            </wp:positionV>
            <wp:extent cx="2895600" cy="107378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shot 2020-05-14 at 15.56.19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073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E2B13BF" w14:textId="6293C4A2" w:rsidR="00B343EF" w:rsidRDefault="00B343EF">
      <w:pPr>
        <w:pStyle w:val="Body"/>
      </w:pPr>
    </w:p>
    <w:p w14:paraId="59EB7835" w14:textId="1A81DEA9" w:rsidR="00B343EF" w:rsidRDefault="00B343EF">
      <w:pPr>
        <w:pStyle w:val="Body"/>
      </w:pPr>
    </w:p>
    <w:p w14:paraId="008FC906" w14:textId="0E75461C" w:rsidR="00B343EF" w:rsidRDefault="00B343EF">
      <w:pPr>
        <w:pStyle w:val="Body"/>
      </w:pPr>
    </w:p>
    <w:p w14:paraId="04F66F1C" w14:textId="0DA3677F" w:rsidR="00B343EF" w:rsidRDefault="00B343EF">
      <w:pPr>
        <w:pStyle w:val="Body"/>
      </w:pPr>
    </w:p>
    <w:p w14:paraId="352465BC" w14:textId="55B28438" w:rsidR="00B343EF" w:rsidRDefault="00B343EF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5754"/>
      </w:tblGrid>
      <w:tr w:rsidR="00B343EF" w14:paraId="58ED412A" w14:textId="77777777" w:rsidTr="002B16A0">
        <w:tc>
          <w:tcPr>
            <w:tcW w:w="1838" w:type="dxa"/>
          </w:tcPr>
          <w:p w14:paraId="505FA90C" w14:textId="2710C403" w:rsidR="00B343EF" w:rsidRPr="0012017D" w:rsidRDefault="00B343EF" w:rsidP="002B16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2017D">
              <w:rPr>
                <w:rFonts w:asciiTheme="minorHAnsi" w:hAnsiTheme="minorHAnsi" w:cstheme="minorHAnsi"/>
                <w:sz w:val="18"/>
                <w:szCs w:val="18"/>
              </w:rPr>
              <w:t>DATE OF CHANGE</w:t>
            </w:r>
          </w:p>
        </w:tc>
        <w:tc>
          <w:tcPr>
            <w:tcW w:w="1418" w:type="dxa"/>
          </w:tcPr>
          <w:p w14:paraId="00E523B4" w14:textId="073BDDBF" w:rsidR="00B343EF" w:rsidRPr="0012017D" w:rsidRDefault="00B343EF" w:rsidP="002B16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12017D">
              <w:rPr>
                <w:rFonts w:asciiTheme="minorHAnsi" w:hAnsiTheme="minorHAnsi" w:cstheme="minorHAnsi"/>
                <w:sz w:val="18"/>
                <w:szCs w:val="18"/>
              </w:rPr>
              <w:t>CHANGED BY</w:t>
            </w:r>
          </w:p>
        </w:tc>
        <w:tc>
          <w:tcPr>
            <w:tcW w:w="5754" w:type="dxa"/>
          </w:tcPr>
          <w:p w14:paraId="71976AE8" w14:textId="77777777" w:rsidR="00B343EF" w:rsidRDefault="00B343EF" w:rsidP="002B16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COMMENTS</w:t>
            </w:r>
          </w:p>
        </w:tc>
      </w:tr>
      <w:tr w:rsidR="00B343EF" w14:paraId="043341F7" w14:textId="77777777" w:rsidTr="002B16A0">
        <w:tc>
          <w:tcPr>
            <w:tcW w:w="1838" w:type="dxa"/>
          </w:tcPr>
          <w:p w14:paraId="20E9C971" w14:textId="6ED4A3D9" w:rsidR="00B343EF" w:rsidRDefault="00B343EF" w:rsidP="002B16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25.11.2020</w:t>
            </w:r>
          </w:p>
        </w:tc>
        <w:tc>
          <w:tcPr>
            <w:tcW w:w="1418" w:type="dxa"/>
          </w:tcPr>
          <w:p w14:paraId="43E1BE14" w14:textId="77777777" w:rsidR="00B343EF" w:rsidRDefault="00B343EF" w:rsidP="002B16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Board</w:t>
            </w:r>
          </w:p>
        </w:tc>
        <w:tc>
          <w:tcPr>
            <w:tcW w:w="5754" w:type="dxa"/>
          </w:tcPr>
          <w:p w14:paraId="4645F0CA" w14:textId="77777777" w:rsidR="00B343EF" w:rsidRDefault="00B343EF" w:rsidP="002B16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Initial agreement of policy implementation</w:t>
            </w:r>
          </w:p>
        </w:tc>
      </w:tr>
      <w:tr w:rsidR="00B343EF" w14:paraId="798302FE" w14:textId="77777777" w:rsidTr="002B16A0">
        <w:tc>
          <w:tcPr>
            <w:tcW w:w="1838" w:type="dxa"/>
          </w:tcPr>
          <w:p w14:paraId="3D764645" w14:textId="77777777" w:rsidR="00B343EF" w:rsidRDefault="00B343EF" w:rsidP="002B16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7D729EFA" w14:textId="77777777" w:rsidR="00B343EF" w:rsidRDefault="00B343EF" w:rsidP="002B16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5754" w:type="dxa"/>
          </w:tcPr>
          <w:p w14:paraId="3149DBD3" w14:textId="77777777" w:rsidR="00B343EF" w:rsidRDefault="00B343EF" w:rsidP="002B16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</w:tbl>
    <w:p w14:paraId="023A6C29" w14:textId="4505F2D7" w:rsidR="00AD3973" w:rsidRDefault="00AD3973" w:rsidP="002B16A0">
      <w:pPr>
        <w:pStyle w:val="Body"/>
      </w:pPr>
    </w:p>
    <w:sectPr w:rsidR="00AD3973">
      <w:head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11C7C" w14:textId="77777777" w:rsidR="002B16A0" w:rsidRDefault="002B16A0">
      <w:r>
        <w:separator/>
      </w:r>
    </w:p>
  </w:endnote>
  <w:endnote w:type="continuationSeparator" w:id="0">
    <w:p w14:paraId="5797A3DE" w14:textId="77777777" w:rsidR="002B16A0" w:rsidRDefault="002B16A0">
      <w:r>
        <w:continuationSeparator/>
      </w:r>
    </w:p>
  </w:endnote>
  <w:endnote w:type="continuationNotice" w:id="1">
    <w:p w14:paraId="3FCCD628" w14:textId="77777777" w:rsidR="005A02A0" w:rsidRDefault="005A02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5842C" w14:textId="77777777" w:rsidR="002B16A0" w:rsidRDefault="002B16A0">
      <w:r>
        <w:separator/>
      </w:r>
    </w:p>
  </w:footnote>
  <w:footnote w:type="continuationSeparator" w:id="0">
    <w:p w14:paraId="2B279391" w14:textId="77777777" w:rsidR="002B16A0" w:rsidRDefault="002B16A0">
      <w:r>
        <w:continuationSeparator/>
      </w:r>
    </w:p>
  </w:footnote>
  <w:footnote w:type="continuationNotice" w:id="1">
    <w:p w14:paraId="321CB2B6" w14:textId="77777777" w:rsidR="005A02A0" w:rsidRDefault="005A02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41E9C" w14:textId="77777777" w:rsidR="002B16A0" w:rsidRDefault="002B16A0">
    <w:pPr>
      <w:pStyle w:val="HeaderFooter"/>
      <w:tabs>
        <w:tab w:val="clear" w:pos="9020"/>
        <w:tab w:val="center" w:pos="4819"/>
        <w:tab w:val="right" w:pos="9638"/>
      </w:tabs>
    </w:pPr>
  </w:p>
  <w:p w14:paraId="1A474467" w14:textId="77777777" w:rsidR="002B16A0" w:rsidRDefault="002B16A0">
    <w:pPr>
      <w:pStyle w:val="HeaderFooter"/>
      <w:tabs>
        <w:tab w:val="clear" w:pos="9020"/>
        <w:tab w:val="center" w:pos="4819"/>
        <w:tab w:val="right" w:pos="9638"/>
      </w:tabs>
    </w:pPr>
  </w:p>
  <w:p w14:paraId="3B17F577" w14:textId="77777777" w:rsidR="002B16A0" w:rsidRDefault="002B16A0">
    <w:pPr>
      <w:pStyle w:val="HeaderFooter"/>
      <w:tabs>
        <w:tab w:val="clear" w:pos="9020"/>
        <w:tab w:val="center" w:pos="4819"/>
        <w:tab w:val="right" w:pos="9638"/>
      </w:tabs>
    </w:pPr>
  </w:p>
  <w:p w14:paraId="2130AC1A" w14:textId="77777777" w:rsidR="002B16A0" w:rsidRDefault="002B16A0">
    <w:pPr>
      <w:pStyle w:val="HeaderFooter"/>
      <w:tabs>
        <w:tab w:val="clear" w:pos="9020"/>
        <w:tab w:val="center" w:pos="4819"/>
        <w:tab w:val="right" w:pos="9638"/>
      </w:tabs>
    </w:pPr>
  </w:p>
  <w:p w14:paraId="63471B10" w14:textId="77777777" w:rsidR="002B16A0" w:rsidRDefault="002B16A0">
    <w:pPr>
      <w:pStyle w:val="HeaderFooter"/>
      <w:tabs>
        <w:tab w:val="clear" w:pos="9020"/>
        <w:tab w:val="center" w:pos="4819"/>
        <w:tab w:val="right" w:pos="9638"/>
      </w:tabs>
    </w:pPr>
  </w:p>
  <w:p w14:paraId="39E628CD" w14:textId="77777777" w:rsidR="002B16A0" w:rsidRDefault="002B16A0">
    <w:pPr>
      <w:pStyle w:val="HeaderFooter"/>
      <w:tabs>
        <w:tab w:val="clear" w:pos="9020"/>
        <w:tab w:val="center" w:pos="4819"/>
        <w:tab w:val="right" w:pos="9638"/>
      </w:tabs>
    </w:pPr>
  </w:p>
  <w:p w14:paraId="4DB82134" w14:textId="77777777" w:rsidR="002B16A0" w:rsidRDefault="002B16A0">
    <w:pPr>
      <w:pStyle w:val="HeaderFooter"/>
      <w:tabs>
        <w:tab w:val="clear" w:pos="9020"/>
        <w:tab w:val="center" w:pos="4819"/>
        <w:tab w:val="right" w:pos="9638"/>
      </w:tabs>
    </w:pPr>
  </w:p>
  <w:p w14:paraId="2BDEB4D7" w14:textId="77777777" w:rsidR="002B16A0" w:rsidRDefault="002B16A0">
    <w:pPr>
      <w:pStyle w:val="HeaderFooter"/>
      <w:tabs>
        <w:tab w:val="clear" w:pos="9020"/>
        <w:tab w:val="center" w:pos="4819"/>
        <w:tab w:val="right" w:pos="9638"/>
      </w:tabs>
    </w:pPr>
  </w:p>
  <w:p w14:paraId="19CC53A1" w14:textId="77777777" w:rsidR="002B16A0" w:rsidRDefault="002B16A0">
    <w:pPr>
      <w:pStyle w:val="HeaderFooter"/>
      <w:tabs>
        <w:tab w:val="clear" w:pos="9020"/>
        <w:tab w:val="center" w:pos="4819"/>
        <w:tab w:val="right" w:pos="9638"/>
      </w:tabs>
    </w:pPr>
  </w:p>
  <w:p w14:paraId="4EB111D1" w14:textId="77777777" w:rsidR="002B16A0" w:rsidRPr="008C7512" w:rsidRDefault="002B16A0">
    <w:pPr>
      <w:pStyle w:val="HeaderFooter"/>
      <w:tabs>
        <w:tab w:val="clear" w:pos="9020"/>
        <w:tab w:val="center" w:pos="4819"/>
        <w:tab w:val="right" w:pos="9638"/>
      </w:tabs>
      <w:rPr>
        <w:color w:val="000000" w:themeColor="text1"/>
      </w:rPr>
    </w:pPr>
    <w:r w:rsidRPr="008C7512">
      <w:rPr>
        <w:rStyle w:val="Emphasis"/>
        <w:color w:val="000000" w:themeColor="text1"/>
      </w:rPr>
      <w:t>FDT CONTINGENCY PLAN</w:t>
    </w:r>
  </w:p>
  <w:p w14:paraId="7A055FF4" w14:textId="77777777" w:rsidR="002B16A0" w:rsidRDefault="002B16A0">
    <w:pPr>
      <w:pStyle w:val="HeaderFooter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73"/>
    <w:rsid w:val="00011633"/>
    <w:rsid w:val="002B16A0"/>
    <w:rsid w:val="002C0A8E"/>
    <w:rsid w:val="00357C2D"/>
    <w:rsid w:val="005A02A0"/>
    <w:rsid w:val="005F599F"/>
    <w:rsid w:val="008C7512"/>
    <w:rsid w:val="00AD3973"/>
    <w:rsid w:val="00B343EF"/>
    <w:rsid w:val="00EA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5649B"/>
  <w15:docId w15:val="{C6F69231-8E19-814B-949E-76153124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Emphasis">
    <w:name w:val="Emphasis"/>
    <w:rPr>
      <w:b/>
      <w:bCs/>
      <w:lang w:val="en-US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8C75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51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C75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51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B343EF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45BCB3FC6D04FACFDE25FCAC280EE" ma:contentTypeVersion="12" ma:contentTypeDescription="Create a new document." ma:contentTypeScope="" ma:versionID="21bf226ab7b25ab81e63b081da1dea6c">
  <xsd:schema xmlns:xsd="http://www.w3.org/2001/XMLSchema" xmlns:xs="http://www.w3.org/2001/XMLSchema" xmlns:p="http://schemas.microsoft.com/office/2006/metadata/properties" xmlns:ns2="0cb750be-2c3d-42f8-986b-3167c4ed6c4a" xmlns:ns3="66bbdb66-5f98-4d6b-a3a9-5b8aea6aa8bb" targetNamespace="http://schemas.microsoft.com/office/2006/metadata/properties" ma:root="true" ma:fieldsID="0bec7df9f755c6472cfb7a09f70e9669" ns2:_="" ns3:_="">
    <xsd:import namespace="0cb750be-2c3d-42f8-986b-3167c4ed6c4a"/>
    <xsd:import namespace="66bbdb66-5f98-4d6b-a3a9-5b8aea6aa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750be-2c3d-42f8-986b-3167c4ed6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bdb66-5f98-4d6b-a3a9-5b8aea6aa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6DC3B7-74ED-43DD-B4B3-1A4386E30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63E789-B665-4942-9CD9-610D63A7A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3894E-2D8B-4E12-9A31-D77F858D3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750be-2c3d-42f8-986b-3167c4ed6c4a"/>
    <ds:schemaRef ds:uri="66bbdb66-5f98-4d6b-a3a9-5b8aea6aa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Kayt Howell</cp:lastModifiedBy>
  <cp:revision>6</cp:revision>
  <dcterms:created xsi:type="dcterms:W3CDTF">2020-11-12T11:32:00Z</dcterms:created>
  <dcterms:modified xsi:type="dcterms:W3CDTF">2020-11-26T13:11:00Z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0x010100C4445BCB3FC6D04FACFDE25FCAC280EE</vt:lpwstr>
  </property>
</Properties>
</file>