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A20C" w14:textId="43657D21" w:rsidR="009D3501" w:rsidRDefault="008E00E3" w:rsidP="008E00E3">
      <w:pPr>
        <w:jc w:val="center"/>
      </w:pPr>
      <w:r>
        <w:rPr>
          <w:noProof/>
        </w:rPr>
        <w:drawing>
          <wp:inline distT="0" distB="0" distL="0" distR="0" wp14:anchorId="277E2731" wp14:editId="0739C169">
            <wp:extent cx="2275840" cy="889000"/>
            <wp:effectExtent l="0" t="0" r="0" b="0"/>
            <wp:docPr id="1933214572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214572" name="Picture 1" descr="A green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19" cy="8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E015" w14:textId="77777777" w:rsidR="008E00E3" w:rsidRDefault="008E00E3" w:rsidP="008E00E3">
      <w:pPr>
        <w:jc w:val="center"/>
      </w:pPr>
    </w:p>
    <w:p w14:paraId="47C320C0" w14:textId="54209DD5" w:rsidR="008E00E3" w:rsidRPr="005F7477" w:rsidRDefault="008E00E3" w:rsidP="008E00E3">
      <w:pPr>
        <w:jc w:val="center"/>
        <w:rPr>
          <w:b/>
          <w:bCs/>
          <w:sz w:val="20"/>
          <w:szCs w:val="20"/>
        </w:rPr>
      </w:pPr>
      <w:r w:rsidRPr="005F7477">
        <w:rPr>
          <w:b/>
          <w:bCs/>
          <w:sz w:val="20"/>
          <w:szCs w:val="20"/>
        </w:rPr>
        <w:t>Mini minutes of Christmas Meeting 13.12.23</w:t>
      </w:r>
    </w:p>
    <w:p w14:paraId="2FE0574C" w14:textId="78120286" w:rsidR="008E00E3" w:rsidRPr="005F7477" w:rsidRDefault="008E00E3" w:rsidP="008E00E3">
      <w:pPr>
        <w:jc w:val="center"/>
        <w:rPr>
          <w:b/>
          <w:bCs/>
          <w:sz w:val="20"/>
          <w:szCs w:val="20"/>
        </w:rPr>
      </w:pPr>
      <w:r w:rsidRPr="005F7477">
        <w:rPr>
          <w:b/>
          <w:bCs/>
          <w:sz w:val="20"/>
          <w:szCs w:val="20"/>
        </w:rPr>
        <w:t xml:space="preserve">@The Bowling Hub. </w:t>
      </w:r>
    </w:p>
    <w:p w14:paraId="63E46E79" w14:textId="77777777" w:rsidR="008E00E3" w:rsidRPr="005F7477" w:rsidRDefault="008E00E3" w:rsidP="008E00E3">
      <w:pPr>
        <w:jc w:val="center"/>
        <w:rPr>
          <w:sz w:val="20"/>
          <w:szCs w:val="20"/>
        </w:rPr>
      </w:pPr>
    </w:p>
    <w:p w14:paraId="346A25D8" w14:textId="51B4D2B3" w:rsidR="008E00E3" w:rsidRPr="005F7477" w:rsidRDefault="008E00E3" w:rsidP="008E00E3">
      <w:pPr>
        <w:rPr>
          <w:sz w:val="20"/>
          <w:szCs w:val="20"/>
        </w:rPr>
      </w:pPr>
      <w:r w:rsidRPr="005F7477">
        <w:rPr>
          <w:b/>
          <w:bCs/>
          <w:sz w:val="20"/>
          <w:szCs w:val="20"/>
        </w:rPr>
        <w:t>Present:</w:t>
      </w:r>
      <w:r w:rsidRPr="005F7477">
        <w:rPr>
          <w:sz w:val="20"/>
          <w:szCs w:val="20"/>
        </w:rPr>
        <w:t xml:space="preserve"> Anne Hislop (Chair), Iain Frazer (Treasurer) Iain MacKay, Sharon McMurtrie, Isla Kinnear, Frances Hall, Chris Robinson (</w:t>
      </w:r>
      <w:proofErr w:type="spellStart"/>
      <w:r w:rsidRPr="005F7477">
        <w:rPr>
          <w:sz w:val="20"/>
          <w:szCs w:val="20"/>
        </w:rPr>
        <w:t>Co.Sec</w:t>
      </w:r>
      <w:proofErr w:type="spellEnd"/>
      <w:r w:rsidRPr="005F7477">
        <w:rPr>
          <w:sz w:val="20"/>
          <w:szCs w:val="20"/>
        </w:rPr>
        <w:t>.) David Howell, Kirsty Murray (Admin officer) Kayt Howell (Manager)</w:t>
      </w:r>
    </w:p>
    <w:p w14:paraId="6BB4E948" w14:textId="22F8604F" w:rsidR="008E00E3" w:rsidRPr="005F7477" w:rsidRDefault="008E00E3" w:rsidP="008E00E3">
      <w:pPr>
        <w:rPr>
          <w:sz w:val="20"/>
          <w:szCs w:val="20"/>
        </w:rPr>
      </w:pPr>
      <w:r w:rsidRPr="005F7477">
        <w:rPr>
          <w:b/>
          <w:bCs/>
          <w:sz w:val="20"/>
          <w:szCs w:val="20"/>
        </w:rPr>
        <w:t>Apologies:</w:t>
      </w:r>
      <w:r w:rsidRPr="005F7477">
        <w:rPr>
          <w:sz w:val="20"/>
          <w:szCs w:val="20"/>
        </w:rPr>
        <w:t xml:space="preserve"> Gordon </w:t>
      </w:r>
      <w:proofErr w:type="spellStart"/>
      <w:r w:rsidRPr="005F7477">
        <w:rPr>
          <w:sz w:val="20"/>
          <w:szCs w:val="20"/>
        </w:rPr>
        <w:t>Cowtan</w:t>
      </w:r>
      <w:proofErr w:type="spellEnd"/>
      <w:r w:rsidRPr="005F7477">
        <w:rPr>
          <w:sz w:val="20"/>
          <w:szCs w:val="20"/>
        </w:rPr>
        <w:t xml:space="preserve"> (Consultant)</w:t>
      </w:r>
    </w:p>
    <w:p w14:paraId="35611CE5" w14:textId="77777777" w:rsidR="008E00E3" w:rsidRPr="005F7477" w:rsidRDefault="008E00E3" w:rsidP="008E00E3">
      <w:pPr>
        <w:rPr>
          <w:sz w:val="20"/>
          <w:szCs w:val="20"/>
        </w:rPr>
      </w:pPr>
    </w:p>
    <w:p w14:paraId="7BE20F8A" w14:textId="224391C3" w:rsidR="008E00E3" w:rsidRPr="005F7477" w:rsidRDefault="008E00E3" w:rsidP="008E00E3">
      <w:pPr>
        <w:rPr>
          <w:sz w:val="20"/>
          <w:szCs w:val="20"/>
        </w:rPr>
      </w:pPr>
      <w:r w:rsidRPr="005F7477">
        <w:rPr>
          <w:sz w:val="20"/>
          <w:szCs w:val="20"/>
        </w:rPr>
        <w:t>The Board met prior to their Christmas event to discuss and decide on a couple of items prior to closing for the holidays.</w:t>
      </w:r>
    </w:p>
    <w:p w14:paraId="2F9083EB" w14:textId="77777777" w:rsidR="008E00E3" w:rsidRPr="005F7477" w:rsidRDefault="008E00E3" w:rsidP="008E00E3">
      <w:pPr>
        <w:rPr>
          <w:sz w:val="20"/>
          <w:szCs w:val="20"/>
        </w:rPr>
      </w:pPr>
    </w:p>
    <w:p w14:paraId="67BC3756" w14:textId="77777777" w:rsidR="0010737F" w:rsidRPr="005F7477" w:rsidRDefault="008E00E3" w:rsidP="008E00E3">
      <w:pPr>
        <w:rPr>
          <w:b/>
          <w:bCs/>
          <w:sz w:val="20"/>
          <w:szCs w:val="20"/>
          <w:u w:val="single"/>
        </w:rPr>
      </w:pPr>
      <w:r w:rsidRPr="005F7477">
        <w:rPr>
          <w:b/>
          <w:bCs/>
          <w:sz w:val="20"/>
          <w:szCs w:val="20"/>
          <w:u w:val="single"/>
        </w:rPr>
        <w:t xml:space="preserve">Balgair </w:t>
      </w:r>
    </w:p>
    <w:p w14:paraId="172B8DF0" w14:textId="7688CF0D" w:rsidR="0010737F" w:rsidRPr="005F7477" w:rsidRDefault="004E1883" w:rsidP="008E00E3">
      <w:pPr>
        <w:rPr>
          <w:color w:val="FF0000"/>
          <w:sz w:val="20"/>
          <w:szCs w:val="20"/>
        </w:rPr>
      </w:pPr>
      <w:r>
        <w:rPr>
          <w:sz w:val="20"/>
          <w:szCs w:val="20"/>
        </w:rPr>
        <w:t>Reserved business</w:t>
      </w:r>
    </w:p>
    <w:p w14:paraId="4223CDDE" w14:textId="5303C00C" w:rsidR="0010737F" w:rsidRPr="005F7477" w:rsidRDefault="0010737F" w:rsidP="008E00E3">
      <w:pPr>
        <w:rPr>
          <w:b/>
          <w:bCs/>
          <w:color w:val="000000" w:themeColor="text1"/>
          <w:sz w:val="20"/>
          <w:szCs w:val="20"/>
          <w:u w:val="single"/>
        </w:rPr>
      </w:pPr>
      <w:r w:rsidRPr="005F7477">
        <w:rPr>
          <w:b/>
          <w:bCs/>
          <w:color w:val="000000" w:themeColor="text1"/>
          <w:sz w:val="20"/>
          <w:szCs w:val="20"/>
          <w:u w:val="single"/>
        </w:rPr>
        <w:t>AGM</w:t>
      </w:r>
    </w:p>
    <w:p w14:paraId="2238F3F5" w14:textId="37A5CCE7" w:rsidR="0010737F" w:rsidRPr="005F7477" w:rsidRDefault="0010737F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The Board agreed the preferred format for the AGM on March 2</w:t>
      </w:r>
      <w:r w:rsidRPr="005F7477">
        <w:rPr>
          <w:color w:val="000000" w:themeColor="text1"/>
          <w:sz w:val="20"/>
          <w:szCs w:val="20"/>
          <w:vertAlign w:val="superscript"/>
        </w:rPr>
        <w:t>nd</w:t>
      </w:r>
      <w:proofErr w:type="gramStart"/>
      <w:r w:rsidRPr="005F7477">
        <w:rPr>
          <w:color w:val="000000" w:themeColor="text1"/>
          <w:sz w:val="20"/>
          <w:szCs w:val="20"/>
        </w:rPr>
        <w:t xml:space="preserve"> 2024</w:t>
      </w:r>
      <w:proofErr w:type="gramEnd"/>
      <w:r w:rsidRPr="005F7477">
        <w:rPr>
          <w:color w:val="000000" w:themeColor="text1"/>
          <w:sz w:val="20"/>
          <w:szCs w:val="20"/>
        </w:rPr>
        <w:t>.</w:t>
      </w:r>
    </w:p>
    <w:p w14:paraId="552B9C04" w14:textId="7BF77271" w:rsidR="0010737F" w:rsidRPr="005F7477" w:rsidRDefault="0010737F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The preference (Plan A) is to hold the AGM meeting in the Lesser Hall 10-12noon as last year.</w:t>
      </w:r>
    </w:p>
    <w:p w14:paraId="76C39CBA" w14:textId="4DD489AB" w:rsidR="0010737F" w:rsidRPr="005F7477" w:rsidRDefault="0010737F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The main hall would hold an event reflecting the circular economy, offering table</w:t>
      </w:r>
      <w:r w:rsidR="00775A5F" w:rsidRPr="005F7477">
        <w:rPr>
          <w:color w:val="000000" w:themeColor="text1"/>
          <w:sz w:val="20"/>
          <w:szCs w:val="20"/>
        </w:rPr>
        <w:t>s</w:t>
      </w:r>
      <w:r w:rsidRPr="005F7477">
        <w:rPr>
          <w:color w:val="000000" w:themeColor="text1"/>
          <w:sz w:val="20"/>
          <w:szCs w:val="20"/>
        </w:rPr>
        <w:t xml:space="preserve"> for selling, swopping, or sharing goods. 12noon – 2pm. (Effectively an indoor car boot sale – with all stall holders being responsible for setting up and clearing away their own goods)  </w:t>
      </w:r>
    </w:p>
    <w:p w14:paraId="5BF4AB1C" w14:textId="59556BAB" w:rsidR="0010737F" w:rsidRPr="005F7477" w:rsidRDefault="0010737F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A small returnable deposit of £5 (?) to secure a table would be required.</w:t>
      </w:r>
    </w:p>
    <w:p w14:paraId="3A6AA1EC" w14:textId="638FB63E" w:rsidR="0010737F" w:rsidRPr="005F7477" w:rsidRDefault="0010737F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A minimum confirmed number of tables would be required to proceed (10)</w:t>
      </w:r>
    </w:p>
    <w:p w14:paraId="4E63A7D9" w14:textId="2ADFC7CB" w:rsidR="002C56E5" w:rsidRPr="005F7477" w:rsidRDefault="002C56E5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A maximum number would also need to be set</w:t>
      </w:r>
      <w:r w:rsidR="00775A5F" w:rsidRPr="005F7477">
        <w:rPr>
          <w:color w:val="000000" w:themeColor="text1"/>
          <w:sz w:val="20"/>
          <w:szCs w:val="20"/>
        </w:rPr>
        <w:t xml:space="preserve"> for safety.</w:t>
      </w:r>
    </w:p>
    <w:p w14:paraId="5286EB99" w14:textId="43A93215" w:rsidR="002C56E5" w:rsidRPr="005F7477" w:rsidRDefault="002C56E5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FDT would have a drop-in desk during the event.</w:t>
      </w:r>
    </w:p>
    <w:p w14:paraId="60395D2E" w14:textId="29EC16DA" w:rsidR="002C56E5" w:rsidRPr="005F7477" w:rsidRDefault="002C56E5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 xml:space="preserve">Helen Robb to be asked to run a tearoom in the lesser hall. </w:t>
      </w:r>
    </w:p>
    <w:p w14:paraId="00E23452" w14:textId="296047C0" w:rsidR="002C56E5" w:rsidRPr="005F7477" w:rsidRDefault="002C56E5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 xml:space="preserve">The seedbank group to be invited as an addition. </w:t>
      </w:r>
    </w:p>
    <w:p w14:paraId="2E6690FB" w14:textId="77777777" w:rsidR="002C56E5" w:rsidRPr="005F7477" w:rsidRDefault="002C56E5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 xml:space="preserve">If interest is poor – FDT will hold the meeting and short drop-in only (Plan B) </w:t>
      </w:r>
    </w:p>
    <w:p w14:paraId="43B35B74" w14:textId="6600704A" w:rsidR="0010737F" w:rsidRPr="005F7477" w:rsidRDefault="002C56E5" w:rsidP="008E00E3">
      <w:pPr>
        <w:rPr>
          <w:color w:val="FF0000"/>
          <w:sz w:val="20"/>
          <w:szCs w:val="20"/>
        </w:rPr>
      </w:pPr>
      <w:r w:rsidRPr="005F7477">
        <w:rPr>
          <w:color w:val="FF0000"/>
          <w:sz w:val="20"/>
          <w:szCs w:val="20"/>
        </w:rPr>
        <w:t>ACTION Staff for organisation, Trustees for attendance and assistance.</w:t>
      </w:r>
    </w:p>
    <w:p w14:paraId="30286455" w14:textId="77777777" w:rsidR="005F7477" w:rsidRPr="005F7477" w:rsidRDefault="005F7477" w:rsidP="008E00E3">
      <w:pPr>
        <w:rPr>
          <w:color w:val="FF0000"/>
          <w:sz w:val="20"/>
          <w:szCs w:val="20"/>
        </w:rPr>
      </w:pPr>
    </w:p>
    <w:p w14:paraId="79C46EBC" w14:textId="77777777" w:rsidR="005F7477" w:rsidRDefault="005F7477" w:rsidP="008E00E3">
      <w:pPr>
        <w:rPr>
          <w:color w:val="FF0000"/>
        </w:rPr>
      </w:pPr>
    </w:p>
    <w:p w14:paraId="6CC4F950" w14:textId="4B7F8447" w:rsidR="005F7477" w:rsidRPr="005F7477" w:rsidRDefault="005F7477" w:rsidP="008E00E3">
      <w:pPr>
        <w:rPr>
          <w:color w:val="000000" w:themeColor="text1"/>
          <w:sz w:val="20"/>
          <w:szCs w:val="20"/>
        </w:rPr>
      </w:pPr>
      <w:r w:rsidRPr="005F7477">
        <w:rPr>
          <w:color w:val="000000" w:themeColor="text1"/>
          <w:sz w:val="20"/>
          <w:szCs w:val="20"/>
        </w:rPr>
        <w:t>Next meeting</w:t>
      </w:r>
      <w:r>
        <w:rPr>
          <w:color w:val="000000" w:themeColor="text1"/>
          <w:sz w:val="20"/>
          <w:szCs w:val="20"/>
        </w:rPr>
        <w:t xml:space="preserve"> Wed 3</w:t>
      </w:r>
      <w:r w:rsidR="00280E70">
        <w:rPr>
          <w:color w:val="000000" w:themeColor="text1"/>
          <w:sz w:val="20"/>
          <w:szCs w:val="20"/>
        </w:rPr>
        <w:t>1</w:t>
      </w:r>
      <w:r w:rsidR="00280E70" w:rsidRPr="00280E70">
        <w:rPr>
          <w:color w:val="000000" w:themeColor="text1"/>
          <w:sz w:val="20"/>
          <w:szCs w:val="20"/>
          <w:vertAlign w:val="superscript"/>
        </w:rPr>
        <w:t>st</w:t>
      </w:r>
      <w:r w:rsidR="00280E7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January 2024.</w:t>
      </w:r>
    </w:p>
    <w:sectPr w:rsidR="005F7477" w:rsidRPr="005F7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E3"/>
    <w:rsid w:val="0010737F"/>
    <w:rsid w:val="00280E70"/>
    <w:rsid w:val="002C56E5"/>
    <w:rsid w:val="004E1883"/>
    <w:rsid w:val="00594BCD"/>
    <w:rsid w:val="005F7477"/>
    <w:rsid w:val="00601BDD"/>
    <w:rsid w:val="00646BD0"/>
    <w:rsid w:val="00775A5F"/>
    <w:rsid w:val="008E00E3"/>
    <w:rsid w:val="009D3501"/>
    <w:rsid w:val="00B144B3"/>
    <w:rsid w:val="00D0523B"/>
    <w:rsid w:val="00EE36FA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085B6"/>
  <w15:chartTrackingRefBased/>
  <w15:docId w15:val="{B67CA8E1-26CC-8D4D-9052-5249882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8" ma:contentTypeDescription="Create a new document." ma:contentTypeScope="" ma:versionID="9eac1dcd4d5d5dfda7a4b3f6d6791f1a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8dc005412ba286169a4e7820b557d5ce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f80f77-86d7-4de9-bd90-3fdfcd39fd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d7809-2b2e-452b-b970-90ab104ca7a5}" ma:internalName="TaxCatchAll" ma:showField="CatchAllData" ma:web="66bbdb66-5f98-4d6b-a3a9-5b8aea6aa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BE531-DB52-4C72-94E7-A85CB02CB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750be-2c3d-42f8-986b-3167c4ed6c4a"/>
    <ds:schemaRef ds:uri="66bbdb66-5f98-4d6b-a3a9-5b8aea6a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29BCD-BB18-4F4A-B673-37C694C56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7</cp:revision>
  <dcterms:created xsi:type="dcterms:W3CDTF">2023-12-14T09:14:00Z</dcterms:created>
  <dcterms:modified xsi:type="dcterms:W3CDTF">2024-02-15T11:52:00Z</dcterms:modified>
</cp:coreProperties>
</file>